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FF16" w14:textId="77777777" w:rsidR="00006DCA" w:rsidRDefault="00006DCA">
      <w:pPr>
        <w:spacing w:after="80"/>
        <w:jc w:val="center"/>
        <w:rPr>
          <w:rFonts w:ascii="Arial" w:hAnsi="Arial" w:cs="Arial"/>
          <w:b/>
          <w:color w:val="000000" w:themeColor="text1"/>
          <w:sz w:val="40"/>
          <w:szCs w:val="28"/>
        </w:rPr>
      </w:pPr>
    </w:p>
    <w:p w14:paraId="557F3751" w14:textId="77777777" w:rsidR="00006DCA" w:rsidRDefault="00006DCA">
      <w:pPr>
        <w:spacing w:after="80"/>
        <w:jc w:val="center"/>
        <w:rPr>
          <w:rFonts w:ascii="Arial" w:hAnsi="Arial" w:cs="Arial"/>
          <w:b/>
          <w:color w:val="000000" w:themeColor="text1"/>
          <w:sz w:val="40"/>
          <w:szCs w:val="28"/>
        </w:rPr>
      </w:pPr>
    </w:p>
    <w:p w14:paraId="1BB8DA08" w14:textId="3FBD1FF1" w:rsidR="002C1607" w:rsidRPr="00006DCA" w:rsidRDefault="00000000">
      <w:pPr>
        <w:spacing w:after="80"/>
        <w:jc w:val="center"/>
        <w:rPr>
          <w:rFonts w:ascii="Arial" w:hAnsi="Arial" w:cs="Arial"/>
          <w:color w:val="000000" w:themeColor="text1"/>
          <w:sz w:val="22"/>
          <w:szCs w:val="28"/>
        </w:rPr>
      </w:pPr>
      <w:proofErr w:type="spellStart"/>
      <w:r w:rsidRPr="00006DCA">
        <w:rPr>
          <w:rFonts w:ascii="Arial" w:hAnsi="Arial" w:cs="Arial"/>
          <w:b/>
          <w:color w:val="000000" w:themeColor="text1"/>
          <w:sz w:val="40"/>
          <w:szCs w:val="28"/>
        </w:rPr>
        <w:t>Uplatnění</w:t>
      </w:r>
      <w:proofErr w:type="spellEnd"/>
      <w:r w:rsidRPr="00006DCA">
        <w:rPr>
          <w:rFonts w:ascii="Arial" w:hAnsi="Arial" w:cs="Arial"/>
          <w:b/>
          <w:color w:val="000000" w:themeColor="text1"/>
          <w:sz w:val="40"/>
          <w:szCs w:val="28"/>
        </w:rPr>
        <w:t xml:space="preserve"> </w:t>
      </w:r>
      <w:proofErr w:type="spellStart"/>
      <w:r w:rsidRPr="00006DCA">
        <w:rPr>
          <w:rFonts w:ascii="Arial" w:hAnsi="Arial" w:cs="Arial"/>
          <w:b/>
          <w:color w:val="000000" w:themeColor="text1"/>
          <w:sz w:val="40"/>
          <w:szCs w:val="28"/>
        </w:rPr>
        <w:t>reklamace</w:t>
      </w:r>
      <w:proofErr w:type="spellEnd"/>
    </w:p>
    <w:p w14:paraId="1D91274C" w14:textId="77777777" w:rsidR="002C1607" w:rsidRPr="00006DCA" w:rsidRDefault="00000000">
      <w:pPr>
        <w:spacing w:after="160"/>
        <w:jc w:val="center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i/>
          <w:color w:val="000000" w:themeColor="text1"/>
          <w:sz w:val="20"/>
          <w:szCs w:val="28"/>
        </w:rPr>
        <w:t>Reklamační list</w:t>
      </w:r>
    </w:p>
    <w:p w14:paraId="402A43DF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649D3F89" w14:textId="0C7A054E" w:rsidR="002C1607" w:rsidRPr="00006DCA" w:rsidRDefault="00000000">
      <w:pPr>
        <w:keepNext/>
        <w:spacing w:before="120" w:after="40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b/>
          <w:color w:val="000000" w:themeColor="text1"/>
          <w:sz w:val="24"/>
          <w:szCs w:val="28"/>
        </w:rPr>
        <w:t>KUPUJÍCÍ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128"/>
      </w:tblGrid>
      <w:tr w:rsidR="002C1607" w:rsidRPr="00006DCA" w14:paraId="38E00F36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7F9B5C0F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Jméno a příjmení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6279DDE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2C1607" w:rsidRPr="00006DCA" w14:paraId="4CD92758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6B461FD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Adresa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11FD271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2C1607" w:rsidRPr="00006DCA" w14:paraId="337A4169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1C74332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Telefon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469A20B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2C1607" w:rsidRPr="00006DCA" w14:paraId="4DF40AC1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742C2292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E-mail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C373B8A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</w:tbl>
    <w:p w14:paraId="4AE5C350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6C6EB835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264D5DFD" w14:textId="307AA73E" w:rsidR="002C1607" w:rsidRPr="00006DCA" w:rsidRDefault="00000000">
      <w:pPr>
        <w:keepNext/>
        <w:spacing w:before="120" w:after="40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b/>
          <w:color w:val="000000" w:themeColor="text1"/>
          <w:sz w:val="24"/>
          <w:szCs w:val="28"/>
        </w:rPr>
        <w:t>PRODÁVAJÍCÍ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128"/>
      </w:tblGrid>
      <w:tr w:rsidR="002C1607" w:rsidRPr="00006DCA" w14:paraId="765D3865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11B7E84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Název společnosti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6D14BFF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>TELINK, spol. s r.o.</w:t>
            </w:r>
          </w:p>
        </w:tc>
      </w:tr>
      <w:tr w:rsidR="002C1607" w:rsidRPr="00006DCA" w14:paraId="6D0E88C1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71498053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Adresa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BCCDB87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>Na Zlatě 2835/3, 158 00 Praha 13</w:t>
            </w:r>
          </w:p>
        </w:tc>
      </w:tr>
      <w:tr w:rsidR="002C1607" w:rsidRPr="00006DCA" w14:paraId="68DB959C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1A15596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IČ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55D56E7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>25110730</w:t>
            </w:r>
          </w:p>
        </w:tc>
      </w:tr>
    </w:tbl>
    <w:p w14:paraId="100E4051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345235C1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4B077CA1" w14:textId="6B82B2B2" w:rsidR="002C1607" w:rsidRPr="00006DCA" w:rsidRDefault="00000000">
      <w:pPr>
        <w:keepNext/>
        <w:spacing w:before="120" w:after="40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b/>
          <w:color w:val="000000" w:themeColor="text1"/>
          <w:sz w:val="24"/>
          <w:szCs w:val="28"/>
        </w:rPr>
        <w:t>REKLAMOVANÉ ZBOŽÍ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128"/>
      </w:tblGrid>
      <w:tr w:rsidR="002C1607" w:rsidRPr="00006DCA" w14:paraId="4F8BD6DB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79450919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Označení zboží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687AF166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2C1607" w:rsidRPr="00006DCA" w14:paraId="6E147C82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42BE729D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Datum prodeje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F3FCFD2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2C1607" w:rsidRPr="00006DCA" w14:paraId="4F8375CC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22F98389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Datum převzetí zboží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5937DF6E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  <w:tr w:rsidR="002C1607" w:rsidRPr="00006DCA" w14:paraId="4A725E13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14AF019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Číslo kupního dokladu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32E9B285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</w:tbl>
    <w:p w14:paraId="0415E5D6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208FE85E" w14:textId="0DC61B67" w:rsidR="002C1607" w:rsidRPr="00006DCA" w:rsidRDefault="00000000">
      <w:pPr>
        <w:keepNext/>
        <w:spacing w:before="120" w:after="40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b/>
          <w:color w:val="000000" w:themeColor="text1"/>
          <w:sz w:val="24"/>
          <w:szCs w:val="28"/>
        </w:rPr>
        <w:t>POPIS ZÁVADY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3"/>
      </w:tblGrid>
      <w:tr w:rsidR="002C1607" w:rsidRPr="00006DCA" w14:paraId="55E3CE52" w14:textId="77777777">
        <w:trPr>
          <w:jc w:val="center"/>
        </w:trPr>
        <w:tc>
          <w:tcPr>
            <w:tcW w:w="10325" w:type="dxa"/>
            <w:tcBorders>
              <w:top w:val="single" w:sz="5" w:space="0" w:color="B9C6CE"/>
              <w:left w:val="single" w:sz="5" w:space="0" w:color="B9C6CE"/>
              <w:bottom w:val="single" w:sz="5" w:space="0" w:color="B9C6CE"/>
              <w:right w:val="single" w:sz="5" w:space="0" w:color="B9C6CE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737F247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468A7B3F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7C7F595D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1C531040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266DDEBE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59370812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4BD217B1" w14:textId="7F78D2AC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br/>
            </w:r>
          </w:p>
        </w:tc>
      </w:tr>
    </w:tbl>
    <w:p w14:paraId="631105A2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1F6F04A5" w14:textId="2F3D707C" w:rsidR="002C1607" w:rsidRPr="00006DCA" w:rsidRDefault="00000000">
      <w:pPr>
        <w:keepNext/>
        <w:spacing w:before="120" w:after="40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b/>
          <w:color w:val="000000" w:themeColor="text1"/>
          <w:sz w:val="24"/>
          <w:szCs w:val="28"/>
        </w:rPr>
        <w:t>OBSAH BALENÍ PŘI PŘEDÁNÍ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3"/>
      </w:tblGrid>
      <w:tr w:rsidR="002C1607" w:rsidRPr="00006DCA" w14:paraId="28D03737" w14:textId="77777777">
        <w:trPr>
          <w:jc w:val="center"/>
        </w:trPr>
        <w:tc>
          <w:tcPr>
            <w:tcW w:w="10325" w:type="dxa"/>
            <w:tcBorders>
              <w:top w:val="single" w:sz="5" w:space="0" w:color="B9C6CE"/>
              <w:left w:val="single" w:sz="5" w:space="0" w:color="B9C6CE"/>
              <w:bottom w:val="single" w:sz="5" w:space="0" w:color="B9C6CE"/>
              <w:right w:val="single" w:sz="5" w:space="0" w:color="B9C6CE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52197FF" w14:textId="77777777" w:rsidR="002C1607" w:rsidRDefault="002C1607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11BEFEF4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40E057AC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09ECE6C7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14403D35" w14:textId="77777777" w:rsid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  <w:p w14:paraId="0111F427" w14:textId="77777777" w:rsidR="00006DCA" w:rsidRPr="00006DCA" w:rsidRDefault="00006DCA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</w:p>
        </w:tc>
      </w:tr>
    </w:tbl>
    <w:p w14:paraId="2B35885D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56E2F18D" w14:textId="79902DAF" w:rsidR="002C1607" w:rsidRPr="00006DCA" w:rsidRDefault="00000000">
      <w:pPr>
        <w:keepNext/>
        <w:spacing w:before="120" w:after="40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b/>
          <w:color w:val="000000" w:themeColor="text1"/>
          <w:sz w:val="24"/>
          <w:szCs w:val="28"/>
        </w:rPr>
        <w:t>PREFEROVANÝ ZPŮSOB VYŘÍZENÍ REKLAMACE</w:t>
      </w:r>
    </w:p>
    <w:p w14:paraId="2E8A70B2" w14:textId="77777777" w:rsidR="00006DCA" w:rsidRDefault="00006DCA">
      <w:pPr>
        <w:spacing w:after="100"/>
        <w:rPr>
          <w:rFonts w:ascii="Arial" w:hAnsi="Arial" w:cs="Arial"/>
          <w:i/>
          <w:color w:val="000000" w:themeColor="text1"/>
          <w:sz w:val="22"/>
          <w:szCs w:val="28"/>
        </w:rPr>
      </w:pPr>
    </w:p>
    <w:p w14:paraId="5B5998E2" w14:textId="21C570F0" w:rsidR="002C1607" w:rsidRDefault="00000000">
      <w:pPr>
        <w:spacing w:after="100"/>
        <w:rPr>
          <w:rFonts w:ascii="Arial" w:hAnsi="Arial" w:cs="Arial"/>
          <w:i/>
          <w:color w:val="000000" w:themeColor="text1"/>
          <w:sz w:val="22"/>
          <w:szCs w:val="28"/>
        </w:rPr>
      </w:pPr>
      <w:proofErr w:type="spellStart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Před</w:t>
      </w:r>
      <w:proofErr w:type="spell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volbou</w:t>
      </w:r>
      <w:proofErr w:type="spell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způsobu</w:t>
      </w:r>
      <w:proofErr w:type="spell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vyřízení</w:t>
      </w:r>
      <w:proofErr w:type="spell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reklamace</w:t>
      </w:r>
      <w:proofErr w:type="spell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 xml:space="preserve"> se seznamte s částí „Práva a povinnosti z vadného </w:t>
      </w:r>
      <w:proofErr w:type="spellStart"/>
      <w:proofErr w:type="gramStart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plnění</w:t>
      </w:r>
      <w:proofErr w:type="spell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“ v</w:t>
      </w:r>
      <w:proofErr w:type="gram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obchodních</w:t>
      </w:r>
      <w:proofErr w:type="spell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podmínkách</w:t>
      </w:r>
      <w:proofErr w:type="spellEnd"/>
      <w:r w:rsidRPr="00006DCA">
        <w:rPr>
          <w:rFonts w:ascii="Arial" w:hAnsi="Arial" w:cs="Arial"/>
          <w:i/>
          <w:color w:val="000000" w:themeColor="text1"/>
          <w:sz w:val="22"/>
          <w:szCs w:val="28"/>
        </w:rPr>
        <w:t>.</w:t>
      </w:r>
    </w:p>
    <w:p w14:paraId="38369A2D" w14:textId="77777777" w:rsidR="00006DCA" w:rsidRPr="00006DCA" w:rsidRDefault="00006DCA">
      <w:pPr>
        <w:spacing w:after="100"/>
        <w:rPr>
          <w:rFonts w:ascii="Arial" w:hAnsi="Arial" w:cs="Arial"/>
          <w:color w:val="000000" w:themeColor="text1"/>
          <w:sz w:val="22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2C1607" w:rsidRPr="00006DCA" w14:paraId="63B2847D" w14:textId="77777777">
        <w:trPr>
          <w:jc w:val="center"/>
        </w:trPr>
        <w:tc>
          <w:tcPr>
            <w:tcW w:w="5112" w:type="dxa"/>
            <w:tcBorders>
              <w:top w:val="single" w:sz="4" w:space="0" w:color="CBD5DB"/>
              <w:left w:val="single" w:sz="4" w:space="0" w:color="CBD5DB"/>
              <w:bottom w:val="single" w:sz="4" w:space="0" w:color="CBD5DB"/>
              <w:right w:val="single" w:sz="4" w:space="0" w:color="CBD5DB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4AF26B" w14:textId="39A323F1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proofErr w:type="gramStart"/>
            <w:r w:rsidRPr="00006DCA">
              <w:rPr>
                <w:rFonts w:ascii="Segoe UI Symbol" w:eastAsia="DejaVu Sans" w:hAnsi="Segoe UI Symbol" w:cs="Segoe UI Symbol"/>
                <w:color w:val="000000" w:themeColor="text1"/>
                <w:sz w:val="22"/>
                <w:szCs w:val="28"/>
              </w:rPr>
              <w:t>☐</w:t>
            </w:r>
            <w:r w:rsidRPr="00006DCA">
              <w:rPr>
                <w:rFonts w:ascii="Arial" w:eastAsia="DejaVu Sans" w:hAnsi="Arial" w:cs="Arial"/>
                <w:color w:val="000000" w:themeColor="text1"/>
                <w:sz w:val="22"/>
                <w:szCs w:val="28"/>
              </w:rPr>
              <w:t xml:space="preserve">  </w:t>
            </w:r>
            <w:proofErr w:type="spellStart"/>
            <w:r w:rsidRPr="00006DCA">
              <w:rPr>
                <w:rFonts w:ascii="Arial" w:eastAsia="DejaVu Sans" w:hAnsi="Arial" w:cs="Arial"/>
                <w:color w:val="000000" w:themeColor="text1"/>
                <w:sz w:val="22"/>
                <w:szCs w:val="28"/>
              </w:rPr>
              <w:t>Oprava</w:t>
            </w:r>
            <w:proofErr w:type="spellEnd"/>
            <w:proofErr w:type="gramEnd"/>
          </w:p>
        </w:tc>
        <w:tc>
          <w:tcPr>
            <w:tcW w:w="5112" w:type="dxa"/>
            <w:tcBorders>
              <w:top w:val="single" w:sz="4" w:space="0" w:color="CBD5DB"/>
              <w:left w:val="single" w:sz="4" w:space="0" w:color="CBD5DB"/>
              <w:bottom w:val="single" w:sz="4" w:space="0" w:color="CBD5DB"/>
              <w:right w:val="single" w:sz="4" w:space="0" w:color="CBD5DB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429DF5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Segoe UI Symbol" w:eastAsia="DejaVu Sans" w:hAnsi="Segoe UI Symbol" w:cs="Segoe UI Symbol"/>
                <w:color w:val="000000" w:themeColor="text1"/>
                <w:sz w:val="22"/>
                <w:szCs w:val="28"/>
              </w:rPr>
              <w:t>☐</w:t>
            </w:r>
            <w:r w:rsidRPr="00006DCA">
              <w:rPr>
                <w:rFonts w:ascii="Arial" w:eastAsia="DejaVu Sans" w:hAnsi="Arial" w:cs="Arial"/>
                <w:color w:val="000000" w:themeColor="text1"/>
                <w:sz w:val="22"/>
                <w:szCs w:val="28"/>
              </w:rPr>
              <w:t xml:space="preserve">  Výměna</w:t>
            </w:r>
          </w:p>
        </w:tc>
      </w:tr>
      <w:tr w:rsidR="002C1607" w:rsidRPr="00006DCA" w14:paraId="11EDB309" w14:textId="77777777">
        <w:trPr>
          <w:jc w:val="center"/>
        </w:trPr>
        <w:tc>
          <w:tcPr>
            <w:tcW w:w="5112" w:type="dxa"/>
            <w:tcBorders>
              <w:top w:val="single" w:sz="4" w:space="0" w:color="CBD5DB"/>
              <w:left w:val="single" w:sz="4" w:space="0" w:color="CBD5DB"/>
              <w:bottom w:val="single" w:sz="4" w:space="0" w:color="CBD5DB"/>
              <w:right w:val="single" w:sz="4" w:space="0" w:color="CBD5DB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9189FF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Segoe UI Symbol" w:eastAsia="DejaVu Sans" w:hAnsi="Segoe UI Symbol" w:cs="Segoe UI Symbol"/>
                <w:color w:val="000000" w:themeColor="text1"/>
                <w:sz w:val="22"/>
                <w:szCs w:val="28"/>
              </w:rPr>
              <w:t>☐</w:t>
            </w:r>
            <w:r w:rsidRPr="00006DCA">
              <w:rPr>
                <w:rFonts w:ascii="Arial" w:eastAsia="DejaVu Sans" w:hAnsi="Arial" w:cs="Arial"/>
                <w:color w:val="000000" w:themeColor="text1"/>
                <w:sz w:val="22"/>
                <w:szCs w:val="28"/>
              </w:rPr>
              <w:t xml:space="preserve">  Přiměřená sleva</w:t>
            </w:r>
          </w:p>
        </w:tc>
        <w:tc>
          <w:tcPr>
            <w:tcW w:w="5112" w:type="dxa"/>
            <w:tcBorders>
              <w:top w:val="single" w:sz="4" w:space="0" w:color="CBD5DB"/>
              <w:left w:val="single" w:sz="4" w:space="0" w:color="CBD5DB"/>
              <w:bottom w:val="single" w:sz="4" w:space="0" w:color="CBD5DB"/>
              <w:right w:val="single" w:sz="4" w:space="0" w:color="CBD5DB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67ECA1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Segoe UI Symbol" w:eastAsia="DejaVu Sans" w:hAnsi="Segoe UI Symbol" w:cs="Segoe UI Symbol"/>
                <w:color w:val="000000" w:themeColor="text1"/>
                <w:sz w:val="22"/>
                <w:szCs w:val="28"/>
              </w:rPr>
              <w:t>☐</w:t>
            </w:r>
            <w:r w:rsidRPr="00006DCA">
              <w:rPr>
                <w:rFonts w:ascii="Arial" w:eastAsia="DejaVu Sans" w:hAnsi="Arial" w:cs="Arial"/>
                <w:color w:val="000000" w:themeColor="text1"/>
                <w:sz w:val="22"/>
                <w:szCs w:val="28"/>
              </w:rPr>
              <w:t xml:space="preserve">  Odstoupení od smlouvy</w:t>
            </w:r>
          </w:p>
        </w:tc>
      </w:tr>
    </w:tbl>
    <w:p w14:paraId="2118DA35" w14:textId="77777777" w:rsidR="00006DCA" w:rsidRDefault="00006DCA">
      <w:pPr>
        <w:spacing w:before="100" w:line="264" w:lineRule="auto"/>
        <w:rPr>
          <w:rFonts w:ascii="Arial" w:hAnsi="Arial" w:cs="Arial"/>
          <w:color w:val="000000" w:themeColor="text1"/>
          <w:sz w:val="22"/>
          <w:szCs w:val="28"/>
        </w:rPr>
      </w:pPr>
    </w:p>
    <w:p w14:paraId="66FA0BE0" w14:textId="10121769" w:rsidR="002C1607" w:rsidRPr="00006DCA" w:rsidRDefault="00000000">
      <w:pPr>
        <w:spacing w:before="100" w:line="264" w:lineRule="auto"/>
        <w:rPr>
          <w:rFonts w:ascii="Arial" w:hAnsi="Arial" w:cs="Arial"/>
          <w:color w:val="000000" w:themeColor="text1"/>
          <w:sz w:val="22"/>
          <w:szCs w:val="28"/>
        </w:rPr>
      </w:pPr>
      <w:proofErr w:type="spellStart"/>
      <w:r w:rsidRPr="00006DCA">
        <w:rPr>
          <w:rFonts w:ascii="Arial" w:hAnsi="Arial" w:cs="Arial"/>
          <w:color w:val="000000" w:themeColor="text1"/>
          <w:sz w:val="22"/>
          <w:szCs w:val="28"/>
        </w:rPr>
        <w:t>Vyřízení</w:t>
      </w:r>
      <w:proofErr w:type="spellEnd"/>
      <w:r w:rsidRPr="00006DCA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color w:val="000000" w:themeColor="text1"/>
          <w:sz w:val="22"/>
          <w:szCs w:val="28"/>
        </w:rPr>
        <w:t>reklamace</w:t>
      </w:r>
      <w:proofErr w:type="spellEnd"/>
      <w:r w:rsidRPr="00006DCA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color w:val="000000" w:themeColor="text1"/>
          <w:sz w:val="22"/>
          <w:szCs w:val="28"/>
        </w:rPr>
        <w:t>očekávám</w:t>
      </w:r>
      <w:proofErr w:type="spellEnd"/>
      <w:r w:rsidRPr="00006DCA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color w:val="000000" w:themeColor="text1"/>
          <w:sz w:val="22"/>
          <w:szCs w:val="28"/>
        </w:rPr>
        <w:t>nejpozději</w:t>
      </w:r>
      <w:proofErr w:type="spellEnd"/>
      <w:r w:rsidRPr="00006DCA">
        <w:rPr>
          <w:rFonts w:ascii="Arial" w:hAnsi="Arial" w:cs="Arial"/>
          <w:color w:val="000000" w:themeColor="text1"/>
          <w:sz w:val="22"/>
          <w:szCs w:val="28"/>
        </w:rPr>
        <w:t xml:space="preserve"> v zákonné lhůtě. Zároveň žádám o vystavení písemného potvrzení o uplatnění reklamace s uvedením data uplatnění, obsahu reklamace a zvoleného nároku. Po vyřízení žádám také o potvrzení data a způsobu vyřízení reklamace, včetně uvedení doby jejího trvání.</w:t>
      </w:r>
    </w:p>
    <w:p w14:paraId="00BA0FFA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0D26B043" w14:textId="77777777" w:rsidR="00006DCA" w:rsidRDefault="00006DCA">
      <w:pPr>
        <w:keepNext/>
        <w:spacing w:before="120" w:after="40"/>
        <w:rPr>
          <w:rFonts w:ascii="Arial" w:hAnsi="Arial" w:cs="Arial"/>
          <w:b/>
          <w:color w:val="000000" w:themeColor="text1"/>
          <w:sz w:val="24"/>
          <w:szCs w:val="28"/>
        </w:rPr>
      </w:pPr>
    </w:p>
    <w:p w14:paraId="21A685A4" w14:textId="7D0392E1" w:rsidR="002C1607" w:rsidRPr="00006DCA" w:rsidRDefault="00000000">
      <w:pPr>
        <w:keepNext/>
        <w:spacing w:before="120" w:after="40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b/>
          <w:color w:val="000000" w:themeColor="text1"/>
          <w:sz w:val="24"/>
          <w:szCs w:val="28"/>
        </w:rPr>
        <w:t>DATUM UPLATNĚNÍ REKLAMACE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7128"/>
      </w:tblGrid>
      <w:tr w:rsidR="002C1607" w:rsidRPr="00006DCA" w14:paraId="57D7F0E3" w14:textId="77777777">
        <w:trPr>
          <w:jc w:val="center"/>
        </w:trPr>
        <w:tc>
          <w:tcPr>
            <w:tcW w:w="3096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0C61A253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b/>
                <w:color w:val="000000" w:themeColor="text1"/>
                <w:sz w:val="22"/>
                <w:szCs w:val="28"/>
              </w:rPr>
              <w:t>Datum</w:t>
            </w:r>
          </w:p>
        </w:tc>
        <w:tc>
          <w:tcPr>
            <w:tcW w:w="7128" w:type="dxa"/>
            <w:tcBorders>
              <w:bottom w:val="single" w:sz="4" w:space="0" w:color="D9E1E8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14:paraId="189CF10B" w14:textId="77777777" w:rsidR="002C1607" w:rsidRPr="00006DCA" w:rsidRDefault="00000000">
            <w:pPr>
              <w:spacing w:after="0"/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 xml:space="preserve"> </w:t>
            </w:r>
          </w:p>
        </w:tc>
      </w:tr>
    </w:tbl>
    <w:p w14:paraId="0714ADDC" w14:textId="77777777" w:rsidR="00006DCA" w:rsidRDefault="00006DCA">
      <w:pPr>
        <w:spacing w:before="140" w:after="80"/>
        <w:rPr>
          <w:rFonts w:ascii="Arial" w:hAnsi="Arial" w:cs="Arial"/>
          <w:b/>
          <w:color w:val="000000" w:themeColor="text1"/>
          <w:sz w:val="22"/>
          <w:szCs w:val="28"/>
        </w:rPr>
      </w:pPr>
    </w:p>
    <w:p w14:paraId="268E9FCD" w14:textId="77777777" w:rsidR="00006DCA" w:rsidRDefault="00006DCA">
      <w:pPr>
        <w:spacing w:before="140" w:after="80"/>
        <w:rPr>
          <w:rFonts w:ascii="Arial" w:hAnsi="Arial" w:cs="Arial"/>
          <w:b/>
          <w:color w:val="000000" w:themeColor="text1"/>
          <w:sz w:val="22"/>
          <w:szCs w:val="28"/>
        </w:rPr>
      </w:pPr>
    </w:p>
    <w:p w14:paraId="12410FA8" w14:textId="48953564" w:rsidR="002C1607" w:rsidRPr="00006DCA" w:rsidRDefault="00000000">
      <w:pPr>
        <w:spacing w:before="140" w:after="80"/>
        <w:rPr>
          <w:rFonts w:ascii="Arial" w:hAnsi="Arial" w:cs="Arial"/>
          <w:color w:val="000000" w:themeColor="text1"/>
          <w:sz w:val="22"/>
          <w:szCs w:val="28"/>
        </w:rPr>
      </w:pPr>
      <w:r w:rsidRPr="00006DCA">
        <w:rPr>
          <w:rFonts w:ascii="Arial" w:hAnsi="Arial" w:cs="Arial"/>
          <w:b/>
          <w:color w:val="000000" w:themeColor="text1"/>
          <w:sz w:val="22"/>
          <w:szCs w:val="28"/>
        </w:rPr>
        <w:t xml:space="preserve">Datum a </w:t>
      </w:r>
      <w:proofErr w:type="spellStart"/>
      <w:r w:rsidRPr="00006DCA">
        <w:rPr>
          <w:rFonts w:ascii="Arial" w:hAnsi="Arial" w:cs="Arial"/>
          <w:b/>
          <w:color w:val="000000" w:themeColor="text1"/>
          <w:sz w:val="22"/>
          <w:szCs w:val="28"/>
        </w:rPr>
        <w:t>podpis</w:t>
      </w:r>
      <w:proofErr w:type="spellEnd"/>
      <w:r w:rsidRPr="00006DCA">
        <w:rPr>
          <w:rFonts w:ascii="Arial" w:hAnsi="Arial" w:cs="Arial"/>
          <w:b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b/>
          <w:color w:val="000000" w:themeColor="text1"/>
          <w:sz w:val="22"/>
          <w:szCs w:val="28"/>
        </w:rPr>
        <w:t>kupujícího</w:t>
      </w:r>
      <w:proofErr w:type="spellEnd"/>
      <w:r w:rsidRPr="00006DCA">
        <w:rPr>
          <w:rFonts w:ascii="Arial" w:hAnsi="Arial" w:cs="Arial"/>
          <w:b/>
          <w:color w:val="000000" w:themeColor="text1"/>
          <w:sz w:val="22"/>
          <w:szCs w:val="28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7056"/>
      </w:tblGrid>
      <w:tr w:rsidR="002C1607" w:rsidRPr="00006DCA" w14:paraId="324716C6" w14:textId="77777777">
        <w:trPr>
          <w:jc w:val="center"/>
        </w:trPr>
        <w:tc>
          <w:tcPr>
            <w:tcW w:w="3168" w:type="dxa"/>
            <w:tcBorders>
              <w:bottom w:val="single" w:sz="8" w:space="0" w:color="7F8C8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0255AE" w14:textId="77777777" w:rsidR="002C1607" w:rsidRPr="00006DCA" w:rsidRDefault="00000000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>Datum</w:t>
            </w:r>
          </w:p>
        </w:tc>
        <w:tc>
          <w:tcPr>
            <w:tcW w:w="7056" w:type="dxa"/>
            <w:tcBorders>
              <w:bottom w:val="single" w:sz="8" w:space="0" w:color="7F8C8D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9DD026" w14:textId="77777777" w:rsidR="002C1607" w:rsidRPr="00006DCA" w:rsidRDefault="00000000">
            <w:pPr>
              <w:rPr>
                <w:rFonts w:ascii="Arial" w:hAnsi="Arial" w:cs="Arial"/>
                <w:color w:val="000000" w:themeColor="text1"/>
                <w:sz w:val="22"/>
                <w:szCs w:val="28"/>
              </w:rPr>
            </w:pPr>
            <w:r w:rsidRPr="00006DCA">
              <w:rPr>
                <w:rFonts w:ascii="Arial" w:hAnsi="Arial" w:cs="Arial"/>
                <w:color w:val="000000" w:themeColor="text1"/>
                <w:sz w:val="22"/>
                <w:szCs w:val="28"/>
              </w:rPr>
              <w:t>Podpis</w:t>
            </w:r>
          </w:p>
        </w:tc>
      </w:tr>
    </w:tbl>
    <w:p w14:paraId="7FB0EFC8" w14:textId="77777777" w:rsidR="00006DCA" w:rsidRDefault="00006DCA">
      <w:pPr>
        <w:spacing w:before="100"/>
        <w:rPr>
          <w:rFonts w:ascii="Arial" w:hAnsi="Arial" w:cs="Arial"/>
          <w:b/>
          <w:color w:val="000000" w:themeColor="text1"/>
          <w:sz w:val="22"/>
          <w:szCs w:val="28"/>
        </w:rPr>
      </w:pPr>
    </w:p>
    <w:p w14:paraId="0C775A00" w14:textId="77777777" w:rsidR="00006DCA" w:rsidRDefault="00006DCA">
      <w:pPr>
        <w:spacing w:before="100"/>
        <w:rPr>
          <w:rFonts w:ascii="Arial" w:hAnsi="Arial" w:cs="Arial"/>
          <w:b/>
          <w:color w:val="000000" w:themeColor="text1"/>
          <w:sz w:val="22"/>
          <w:szCs w:val="28"/>
        </w:rPr>
      </w:pPr>
    </w:p>
    <w:p w14:paraId="6C418304" w14:textId="41EBC1D2" w:rsidR="002C1607" w:rsidRPr="00006DCA" w:rsidRDefault="00000000">
      <w:pPr>
        <w:spacing w:before="100"/>
        <w:rPr>
          <w:rFonts w:ascii="Arial" w:hAnsi="Arial" w:cs="Arial"/>
          <w:color w:val="000000" w:themeColor="text1"/>
          <w:sz w:val="22"/>
          <w:szCs w:val="28"/>
        </w:rPr>
      </w:pPr>
      <w:proofErr w:type="spellStart"/>
      <w:r w:rsidRPr="00006DCA">
        <w:rPr>
          <w:rFonts w:ascii="Arial" w:hAnsi="Arial" w:cs="Arial"/>
          <w:b/>
          <w:color w:val="000000" w:themeColor="text1"/>
          <w:sz w:val="22"/>
          <w:szCs w:val="28"/>
        </w:rPr>
        <w:t>Příloha</w:t>
      </w:r>
      <w:proofErr w:type="spellEnd"/>
      <w:r w:rsidRPr="00006DCA">
        <w:rPr>
          <w:rFonts w:ascii="Arial" w:hAnsi="Arial" w:cs="Arial"/>
          <w:b/>
          <w:color w:val="000000" w:themeColor="text1"/>
          <w:sz w:val="22"/>
          <w:szCs w:val="28"/>
        </w:rPr>
        <w:t xml:space="preserve">: </w:t>
      </w:r>
      <w:proofErr w:type="spellStart"/>
      <w:r w:rsidRPr="00006DCA">
        <w:rPr>
          <w:rFonts w:ascii="Arial" w:hAnsi="Arial" w:cs="Arial"/>
          <w:color w:val="000000" w:themeColor="text1"/>
          <w:sz w:val="22"/>
          <w:szCs w:val="28"/>
        </w:rPr>
        <w:t>kopie</w:t>
      </w:r>
      <w:proofErr w:type="spellEnd"/>
      <w:r w:rsidRPr="00006DCA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color w:val="000000" w:themeColor="text1"/>
          <w:sz w:val="22"/>
          <w:szCs w:val="28"/>
        </w:rPr>
        <w:t>nákupního</w:t>
      </w:r>
      <w:proofErr w:type="spellEnd"/>
      <w:r w:rsidRPr="00006DCA">
        <w:rPr>
          <w:rFonts w:ascii="Arial" w:hAnsi="Arial" w:cs="Arial"/>
          <w:color w:val="000000" w:themeColor="text1"/>
          <w:sz w:val="22"/>
          <w:szCs w:val="28"/>
        </w:rPr>
        <w:t xml:space="preserve"> </w:t>
      </w:r>
      <w:proofErr w:type="spellStart"/>
      <w:r w:rsidRPr="00006DCA">
        <w:rPr>
          <w:rFonts w:ascii="Arial" w:hAnsi="Arial" w:cs="Arial"/>
          <w:color w:val="000000" w:themeColor="text1"/>
          <w:sz w:val="22"/>
          <w:szCs w:val="28"/>
        </w:rPr>
        <w:t>dokladu</w:t>
      </w:r>
      <w:proofErr w:type="spellEnd"/>
    </w:p>
    <w:sectPr w:rsidR="002C1607" w:rsidRPr="00006DCA" w:rsidSect="00034616">
      <w:footerReference w:type="default" r:id="rId8"/>
      <w:pgSz w:w="11909" w:h="16834"/>
      <w:pgMar w:top="547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E7798" w14:textId="77777777" w:rsidR="00FF3F28" w:rsidRDefault="00FF3F28">
      <w:pPr>
        <w:spacing w:after="0"/>
      </w:pPr>
      <w:r>
        <w:separator/>
      </w:r>
    </w:p>
  </w:endnote>
  <w:endnote w:type="continuationSeparator" w:id="0">
    <w:p w14:paraId="5E770777" w14:textId="77777777" w:rsidR="00FF3F28" w:rsidRDefault="00FF3F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EB85" w14:textId="77777777" w:rsidR="002C1607" w:rsidRDefault="00000000">
    <w:pPr>
      <w:pStyle w:val="Zpat"/>
      <w:jc w:val="center"/>
    </w:pPr>
    <w:r>
      <w:rPr>
        <w:color w:val="6E787D"/>
        <w:sz w:val="16"/>
      </w:rPr>
      <w:t xml:space="preserve">TELINK, </w:t>
    </w:r>
    <w:proofErr w:type="spellStart"/>
    <w:r>
      <w:rPr>
        <w:color w:val="6E787D"/>
        <w:sz w:val="16"/>
      </w:rPr>
      <w:t>spol</w:t>
    </w:r>
    <w:proofErr w:type="spellEnd"/>
    <w:r>
      <w:rPr>
        <w:color w:val="6E787D"/>
        <w:sz w:val="16"/>
      </w:rPr>
      <w:t xml:space="preserve">. s </w:t>
    </w:r>
    <w:proofErr w:type="spellStart"/>
    <w:r>
      <w:rPr>
        <w:color w:val="6E787D"/>
        <w:sz w:val="16"/>
      </w:rPr>
      <w:t>r.o</w:t>
    </w:r>
    <w:proofErr w:type="spellEnd"/>
    <w:r>
      <w:rPr>
        <w:color w:val="6E787D"/>
        <w:sz w:val="16"/>
      </w:rPr>
      <w:t xml:space="preserve">.  </w:t>
    </w:r>
    <w:proofErr w:type="gramStart"/>
    <w:r>
      <w:rPr>
        <w:color w:val="6E787D"/>
        <w:sz w:val="16"/>
      </w:rPr>
      <w:t>|  Na</w:t>
    </w:r>
    <w:proofErr w:type="gramEnd"/>
    <w:r>
      <w:rPr>
        <w:color w:val="6E787D"/>
        <w:sz w:val="16"/>
      </w:rPr>
      <w:t xml:space="preserve"> </w:t>
    </w:r>
    <w:proofErr w:type="spellStart"/>
    <w:r>
      <w:rPr>
        <w:color w:val="6E787D"/>
        <w:sz w:val="16"/>
      </w:rPr>
      <w:t>Zlatě</w:t>
    </w:r>
    <w:proofErr w:type="spellEnd"/>
    <w:r>
      <w:rPr>
        <w:color w:val="6E787D"/>
        <w:sz w:val="16"/>
      </w:rPr>
      <w:t xml:space="preserve"> 2835/3, 158 00 Praha </w:t>
    </w:r>
    <w:proofErr w:type="gramStart"/>
    <w:r>
      <w:rPr>
        <w:color w:val="6E787D"/>
        <w:sz w:val="16"/>
      </w:rPr>
      <w:t>13  |</w:t>
    </w:r>
    <w:proofErr w:type="gramEnd"/>
    <w:r>
      <w:rPr>
        <w:color w:val="6E787D"/>
        <w:sz w:val="16"/>
      </w:rPr>
      <w:t xml:space="preserve">  IČ 25110730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676FC" w14:textId="77777777" w:rsidR="00FF3F28" w:rsidRDefault="00FF3F28">
      <w:pPr>
        <w:spacing w:after="0"/>
      </w:pPr>
      <w:r>
        <w:separator/>
      </w:r>
    </w:p>
  </w:footnote>
  <w:footnote w:type="continuationSeparator" w:id="0">
    <w:p w14:paraId="05DC029D" w14:textId="77777777" w:rsidR="00FF3F28" w:rsidRDefault="00FF3F2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349986">
    <w:abstractNumId w:val="8"/>
  </w:num>
  <w:num w:numId="2" w16cid:durableId="2063550880">
    <w:abstractNumId w:val="6"/>
  </w:num>
  <w:num w:numId="3" w16cid:durableId="1277178747">
    <w:abstractNumId w:val="5"/>
  </w:num>
  <w:num w:numId="4" w16cid:durableId="670445619">
    <w:abstractNumId w:val="4"/>
  </w:num>
  <w:num w:numId="5" w16cid:durableId="1699310804">
    <w:abstractNumId w:val="7"/>
  </w:num>
  <w:num w:numId="6" w16cid:durableId="774986900">
    <w:abstractNumId w:val="3"/>
  </w:num>
  <w:num w:numId="7" w16cid:durableId="1283073984">
    <w:abstractNumId w:val="2"/>
  </w:num>
  <w:num w:numId="8" w16cid:durableId="1051341087">
    <w:abstractNumId w:val="1"/>
  </w:num>
  <w:num w:numId="9" w16cid:durableId="1657219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DCA"/>
    <w:rsid w:val="00034616"/>
    <w:rsid w:val="0006063C"/>
    <w:rsid w:val="0015074B"/>
    <w:rsid w:val="0029639D"/>
    <w:rsid w:val="002C1607"/>
    <w:rsid w:val="00326F90"/>
    <w:rsid w:val="0089000F"/>
    <w:rsid w:val="00AA1D8D"/>
    <w:rsid w:val="00B47730"/>
    <w:rsid w:val="00CB0664"/>
    <w:rsid w:val="00FC693F"/>
    <w:rsid w:val="00FF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576EC3"/>
  <w14:defaultImageDpi w14:val="300"/>
  <w15:docId w15:val="{3AFB0C35-6196-4AEF-B64B-A8C3006F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 w:line="240" w:lineRule="auto"/>
    </w:pPr>
    <w:rPr>
      <w:rFonts w:ascii="Aptos" w:eastAsia="Aptos" w:hAnsi="Aptos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Formuláře: odstoupení od kupní smlouvy a reklamace</dc:title>
  <dc:subject>TELINK, spol. s r.o.</dc:subject>
  <dc:creator>TELINK, spol. s r.o.</dc:creator>
  <cp:keywords/>
  <dc:description>generated by python-docx</dc:description>
  <cp:lastModifiedBy>Jiří Smola</cp:lastModifiedBy>
  <cp:revision>2</cp:revision>
  <dcterms:created xsi:type="dcterms:W3CDTF">2026-07-30T07:36:00Z</dcterms:created>
  <dcterms:modified xsi:type="dcterms:W3CDTF">2026-07-30T07:36:00Z</dcterms:modified>
  <cp:category/>
</cp:coreProperties>
</file>